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50DCD" w14:textId="77777777" w:rsidR="00E43762" w:rsidRDefault="00E43762" w:rsidP="00E43762">
      <w:pPr>
        <w:spacing w:after="240"/>
        <w:rPr>
          <w:sz w:val="22"/>
          <w:szCs w:val="22"/>
          <w:lang w:eastAsia="en-US"/>
        </w:rPr>
      </w:pPr>
    </w:p>
    <w:p w14:paraId="0E6F67A3" w14:textId="77777777" w:rsidR="00E43762" w:rsidRDefault="00E43762" w:rsidP="00E43762">
      <w:pPr>
        <w:rPr>
          <w:sz w:val="22"/>
          <w:szCs w:val="22"/>
          <w:lang w:eastAsia="en-US"/>
        </w:rPr>
      </w:pPr>
      <w:r>
        <w:rPr>
          <w:sz w:val="22"/>
          <w:szCs w:val="22"/>
          <w:lang w:eastAsia="en-US"/>
        </w:rPr>
        <w:t> </w:t>
      </w:r>
    </w:p>
    <w:p w14:paraId="62E79CD9" w14:textId="77777777" w:rsidR="00E43762" w:rsidRDefault="00E43762" w:rsidP="00E43762">
      <w:pPr>
        <w:rPr>
          <w:sz w:val="22"/>
          <w:szCs w:val="22"/>
          <w:lang w:eastAsia="en-US"/>
        </w:rPr>
      </w:pPr>
      <w:r>
        <w:rPr>
          <w:sz w:val="22"/>
          <w:szCs w:val="22"/>
          <w:lang w:eastAsia="en-US"/>
        </w:rPr>
        <w:t> </w:t>
      </w:r>
    </w:p>
    <w:tbl>
      <w:tblPr>
        <w:tblW w:w="5000" w:type="pct"/>
        <w:jc w:val="center"/>
        <w:tblCellMar>
          <w:left w:w="0" w:type="dxa"/>
          <w:right w:w="0" w:type="dxa"/>
        </w:tblCellMar>
        <w:tblLook w:val="04A0" w:firstRow="1" w:lastRow="0" w:firstColumn="1" w:lastColumn="0" w:noHBand="0" w:noVBand="1"/>
      </w:tblPr>
      <w:tblGrid>
        <w:gridCol w:w="9072"/>
      </w:tblGrid>
      <w:tr w:rsidR="00E43762" w14:paraId="13C86776" w14:textId="77777777" w:rsidTr="00E43762">
        <w:trPr>
          <w:jc w:val="center"/>
        </w:trPr>
        <w:tc>
          <w:tcPr>
            <w:tcW w:w="0" w:type="auto"/>
            <w:hideMark/>
          </w:tcPr>
          <w:p w14:paraId="6A79195B" w14:textId="7640E61C" w:rsidR="00E43762" w:rsidRDefault="00E43762">
            <w:pPr>
              <w:jc w:val="center"/>
              <w:rPr>
                <w:sz w:val="22"/>
                <w:szCs w:val="22"/>
                <w:lang w:eastAsia="en-US"/>
              </w:rPr>
            </w:pPr>
            <w:r>
              <w:rPr>
                <w:rFonts w:ascii="Arial" w:hAnsi="Arial" w:cs="Arial"/>
                <w:noProof/>
                <w:color w:val="000000"/>
              </w:rPr>
              <w:drawing>
                <wp:inline distT="0" distB="0" distL="0" distR="0" wp14:anchorId="37D781C4" wp14:editId="1F395A10">
                  <wp:extent cx="5760720" cy="2760980"/>
                  <wp:effectExtent l="0" t="0" r="0" b="1270"/>
                  <wp:docPr id="7" name="Afbeelding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760980"/>
                          </a:xfrm>
                          <a:prstGeom prst="rect">
                            <a:avLst/>
                          </a:prstGeom>
                          <a:noFill/>
                          <a:ln>
                            <a:noFill/>
                          </a:ln>
                        </pic:spPr>
                      </pic:pic>
                    </a:graphicData>
                  </a:graphic>
                </wp:inline>
              </w:drawing>
            </w:r>
          </w:p>
          <w:p w14:paraId="42CEA0CF" w14:textId="77777777" w:rsidR="00E43762" w:rsidRDefault="00E43762">
            <w:pPr>
              <w:jc w:val="center"/>
              <w:rPr>
                <w:sz w:val="22"/>
                <w:szCs w:val="22"/>
                <w:lang w:eastAsia="en-US"/>
              </w:rPr>
            </w:pPr>
            <w:r>
              <w:rPr>
                <w:rFonts w:ascii="Arial" w:hAnsi="Arial" w:cs="Arial"/>
                <w:b/>
                <w:bCs/>
                <w:color w:val="000000"/>
                <w:sz w:val="36"/>
                <w:szCs w:val="36"/>
              </w:rPr>
              <w:t>Auteur reisde naar Syrië om research te doen voor jongerenroman</w:t>
            </w:r>
          </w:p>
          <w:p w14:paraId="0BFBFC7F" w14:textId="77777777" w:rsidR="00E43762" w:rsidRDefault="00E43762">
            <w:pPr>
              <w:jc w:val="center"/>
              <w:rPr>
                <w:sz w:val="22"/>
                <w:szCs w:val="22"/>
                <w:lang w:eastAsia="en-US"/>
              </w:rPr>
            </w:pPr>
            <w:r>
              <w:rPr>
                <w:rFonts w:ascii="Arial" w:hAnsi="Arial" w:cs="Arial"/>
                <w:b/>
                <w:bCs/>
                <w:color w:val="000000"/>
                <w:sz w:val="29"/>
                <w:szCs w:val="29"/>
              </w:rPr>
              <w:t>Cecile Korevaar schrijft </w:t>
            </w:r>
            <w:r>
              <w:rPr>
                <w:rFonts w:ascii="Arial" w:hAnsi="Arial" w:cs="Arial"/>
                <w:b/>
                <w:bCs/>
                <w:i/>
                <w:iCs/>
                <w:color w:val="000000"/>
                <w:sz w:val="29"/>
                <w:szCs w:val="29"/>
              </w:rPr>
              <w:t>Thuis draag ik bij me</w:t>
            </w:r>
          </w:p>
          <w:p w14:paraId="5D1238B3" w14:textId="77777777" w:rsidR="00E43762" w:rsidRDefault="00E43762">
            <w:pPr>
              <w:rPr>
                <w:sz w:val="22"/>
                <w:szCs w:val="22"/>
                <w:lang w:eastAsia="en-US"/>
              </w:rPr>
            </w:pPr>
            <w:r>
              <w:rPr>
                <w:rFonts w:ascii="Arial" w:hAnsi="Arial" w:cs="Arial"/>
                <w:color w:val="000000"/>
              </w:rPr>
              <w:t> </w:t>
            </w:r>
          </w:p>
          <w:p w14:paraId="1F161D72" w14:textId="77777777" w:rsidR="00E43762" w:rsidRDefault="00E43762">
            <w:pPr>
              <w:rPr>
                <w:sz w:val="22"/>
                <w:szCs w:val="22"/>
                <w:lang w:eastAsia="en-US"/>
              </w:rPr>
            </w:pPr>
            <w:r>
              <w:rPr>
                <w:rFonts w:ascii="Arial" w:hAnsi="Arial" w:cs="Arial"/>
                <w:b/>
                <w:bCs/>
                <w:color w:val="000000"/>
              </w:rPr>
              <w:t>Op 15 maart 2022 verschijnt bij uitgeverij Blossom Books </w:t>
            </w:r>
            <w:r>
              <w:rPr>
                <w:rFonts w:ascii="Arial" w:hAnsi="Arial" w:cs="Arial"/>
                <w:b/>
                <w:bCs/>
                <w:i/>
                <w:iCs/>
                <w:color w:val="000000"/>
              </w:rPr>
              <w:t xml:space="preserve">Thuis draag ik bij me </w:t>
            </w:r>
            <w:r>
              <w:rPr>
                <w:rFonts w:ascii="Arial" w:hAnsi="Arial" w:cs="Arial"/>
                <w:b/>
                <w:bCs/>
                <w:color w:val="000000"/>
              </w:rPr>
              <w:t>geschreven door Cecile Korevaar. Zij schreef deze beklemmende jongerenroman nadat zij drie jaar research heeft gedaan naar de oorlog in Syrië. Ze sprak met jongeren die naar Nederland zijn gevlucht, is afgereisd naar Libanon en Syrië en volgde de vluchtroute van Turkije naar Wenen.</w:t>
            </w:r>
          </w:p>
          <w:p w14:paraId="2E745FE7" w14:textId="77777777" w:rsidR="00E43762" w:rsidRDefault="00E43762">
            <w:pPr>
              <w:rPr>
                <w:sz w:val="22"/>
                <w:szCs w:val="22"/>
                <w:lang w:eastAsia="en-US"/>
              </w:rPr>
            </w:pPr>
            <w:r>
              <w:rPr>
                <w:rFonts w:ascii="Arial" w:hAnsi="Arial" w:cs="Arial"/>
                <w:color w:val="000000"/>
              </w:rPr>
              <w:t xml:space="preserve">Cecile Korevaar begon haar research voor </w:t>
            </w:r>
            <w:r>
              <w:rPr>
                <w:rFonts w:ascii="Arial" w:hAnsi="Arial" w:cs="Arial"/>
                <w:i/>
                <w:iCs/>
                <w:color w:val="000000"/>
              </w:rPr>
              <w:t>Thuis draag ik bij me</w:t>
            </w:r>
            <w:r>
              <w:rPr>
                <w:rFonts w:ascii="Arial" w:hAnsi="Arial" w:cs="Arial"/>
                <w:color w:val="000000"/>
              </w:rPr>
              <w:t> door gesprekken te voeren met Christine, Michel en Hasan; drie jongeren die uit Syrië zijn gevlucht. Ze kwam erachter dat ze alleen een boek over dit onderwerp kon schrijven als ze de besproken landen en plekken zou bezoeken. In twee weken volgde ze de vluchtroute van Turkije naar Wenen, dezelfde tocht die de drie jongeren hadden afgelegd. Terug in Nederland zette Cecile haar researchperiode voort: ze bezocht statushouders en asielzoekerscentra, las over het vluchtelingenbeleid en sprak met journalisten, politici en beleidsmakers. Daarna heeft ze Libanon en Syrië bezocht. De verhalen van Christine, Michel en Hasan en haar eigen ervaringen heeft ze verwerkt in haar nieuwe boek </w:t>
            </w:r>
            <w:r>
              <w:rPr>
                <w:rFonts w:ascii="Arial" w:hAnsi="Arial" w:cs="Arial"/>
                <w:i/>
                <w:iCs/>
                <w:color w:val="000000"/>
              </w:rPr>
              <w:t>Thuis draag ik bij me. </w:t>
            </w:r>
          </w:p>
          <w:p w14:paraId="418FF151" w14:textId="77777777" w:rsidR="00E43762" w:rsidRDefault="00E43762">
            <w:pPr>
              <w:rPr>
                <w:sz w:val="22"/>
                <w:szCs w:val="22"/>
                <w:lang w:eastAsia="en-US"/>
              </w:rPr>
            </w:pPr>
            <w:r>
              <w:rPr>
                <w:rFonts w:ascii="Arial" w:hAnsi="Arial" w:cs="Arial"/>
                <w:color w:val="000000"/>
              </w:rPr>
              <w:t>Deze beklemmende, rauwe jongerenroman beschrijft de vlucht vanuit Syrië zoals hij is: ongelooflijk zwaar, stressvol, mensonterend, verstoken van hoop - en soms zelfs met een dodelijke afloop. Door aangrijpende flashbacks begrijpt de lezer steeds beter waarom de hoofdpersonen Wassim, Laila en Romeo ondanks alle gevaren deze reis toch maken. </w:t>
            </w:r>
          </w:p>
          <w:p w14:paraId="4A298671" w14:textId="77777777" w:rsidR="00E43762" w:rsidRDefault="00E43762">
            <w:pPr>
              <w:rPr>
                <w:sz w:val="22"/>
                <w:szCs w:val="22"/>
                <w:lang w:eastAsia="en-US"/>
              </w:rPr>
            </w:pPr>
            <w:r>
              <w:rPr>
                <w:rFonts w:ascii="Arial" w:hAnsi="Arial" w:cs="Arial"/>
                <w:b/>
                <w:bCs/>
                <w:color w:val="000000"/>
              </w:rPr>
              <w:t>Sinan Can</w:t>
            </w:r>
            <w:r>
              <w:rPr>
                <w:rFonts w:ascii="Arial" w:hAnsi="Arial" w:cs="Arial"/>
                <w:color w:val="000000"/>
              </w:rPr>
              <w:t xml:space="preserve"> (journalist en programmamaker) over </w:t>
            </w:r>
            <w:r>
              <w:rPr>
                <w:rFonts w:ascii="Arial" w:hAnsi="Arial" w:cs="Arial"/>
                <w:i/>
                <w:iCs/>
                <w:color w:val="000000"/>
              </w:rPr>
              <w:t>Thuis draag ik bij me</w:t>
            </w:r>
            <w:r>
              <w:rPr>
                <w:rFonts w:ascii="Arial" w:hAnsi="Arial" w:cs="Arial"/>
                <w:color w:val="000000"/>
              </w:rPr>
              <w:t>: 'Om mensen op de vlucht te begrijpen, moet je diep hun leven en gemeenschap in duiken en je openstellen voor hun verhalen. Dit heeft Cecile Korevaar zorgvuldig en vanuit empathie gedaan. </w:t>
            </w:r>
            <w:r>
              <w:rPr>
                <w:rFonts w:ascii="Arial" w:hAnsi="Arial" w:cs="Arial"/>
                <w:i/>
                <w:iCs/>
                <w:color w:val="000000"/>
              </w:rPr>
              <w:t>Thuis draag ik bij me</w:t>
            </w:r>
            <w:r>
              <w:rPr>
                <w:rFonts w:ascii="Arial" w:hAnsi="Arial" w:cs="Arial"/>
                <w:color w:val="000000"/>
              </w:rPr>
              <w:t xml:space="preserve"> is een eerlijke en menselijke vertelling van de situatie waarin vluchtelingen zich begeven. Het grijpt je bij de keel en laat je niet meer los.'</w:t>
            </w:r>
          </w:p>
          <w:p w14:paraId="36178AF9" w14:textId="77777777" w:rsidR="00E43762" w:rsidRDefault="00E43762">
            <w:pPr>
              <w:rPr>
                <w:sz w:val="22"/>
                <w:szCs w:val="22"/>
                <w:lang w:eastAsia="en-US"/>
              </w:rPr>
            </w:pPr>
            <w:r>
              <w:rPr>
                <w:rFonts w:ascii="Arial" w:hAnsi="Arial" w:cs="Arial"/>
                <w:i/>
                <w:iCs/>
                <w:color w:val="000000"/>
              </w:rPr>
              <w:t>Per verkocht boek wordt €1,- gedoneerd aan Stichting Vluchteling. Het boek zal eind maart in Utrecht gepresenteerd worden met verhalen van Cecile Korevaar, statushouders en vrijwilligers.</w:t>
            </w:r>
          </w:p>
          <w:p w14:paraId="403B37D7" w14:textId="77777777" w:rsidR="00E43762" w:rsidRDefault="00E43762">
            <w:pPr>
              <w:jc w:val="center"/>
              <w:rPr>
                <w:rFonts w:ascii="Arial" w:eastAsia="Times New Roman" w:hAnsi="Arial" w:cs="Arial"/>
                <w:color w:val="000000"/>
              </w:rPr>
            </w:pPr>
            <w:r>
              <w:rPr>
                <w:rFonts w:ascii="Arial" w:eastAsia="Times New Roman" w:hAnsi="Arial" w:cs="Arial"/>
                <w:color w:val="000000"/>
              </w:rPr>
              <w:pict w14:anchorId="6199FF1D">
                <v:rect id="_x0000_i1026" style="width:470.3pt;height:.75pt" o:hralign="center" o:hrstd="t" o:hr="t" fillcolor="#a0a0a0" stroked="f"/>
              </w:pict>
            </w:r>
          </w:p>
          <w:p w14:paraId="3ADA1496" w14:textId="77777777" w:rsidR="00E43762" w:rsidRDefault="00E43762">
            <w:pPr>
              <w:rPr>
                <w:sz w:val="22"/>
                <w:szCs w:val="22"/>
                <w:lang w:eastAsia="en-US"/>
              </w:rPr>
            </w:pPr>
            <w:r>
              <w:rPr>
                <w:rFonts w:ascii="Arial" w:hAnsi="Arial" w:cs="Arial"/>
                <w:b/>
                <w:bCs/>
                <w:color w:val="000000"/>
              </w:rPr>
              <w:t>Bijlagen</w:t>
            </w:r>
          </w:p>
          <w:tbl>
            <w:tblPr>
              <w:tblW w:w="5000" w:type="pct"/>
              <w:tblCellMar>
                <w:left w:w="0" w:type="dxa"/>
                <w:right w:w="0" w:type="dxa"/>
              </w:tblCellMar>
              <w:tblLook w:val="04A0" w:firstRow="1" w:lastRow="0" w:firstColumn="1" w:lastColumn="0" w:noHBand="0" w:noVBand="1"/>
            </w:tblPr>
            <w:tblGrid>
              <w:gridCol w:w="9072"/>
            </w:tblGrid>
            <w:tr w:rsidR="00E43762" w14:paraId="11F65181" w14:textId="77777777">
              <w:tc>
                <w:tcPr>
                  <w:tcW w:w="5000" w:type="pct"/>
                  <w:vAlign w:val="center"/>
                  <w:hideMark/>
                </w:tcPr>
                <w:tbl>
                  <w:tblPr>
                    <w:tblW w:w="5000" w:type="pct"/>
                    <w:shd w:val="clear" w:color="auto" w:fill="EEEEEE"/>
                    <w:tblCellMar>
                      <w:left w:w="0" w:type="dxa"/>
                      <w:right w:w="0" w:type="dxa"/>
                    </w:tblCellMar>
                    <w:tblLook w:val="04A0" w:firstRow="1" w:lastRow="0" w:firstColumn="1" w:lastColumn="0" w:noHBand="0" w:noVBand="1"/>
                  </w:tblPr>
                  <w:tblGrid>
                    <w:gridCol w:w="1800"/>
                    <w:gridCol w:w="7272"/>
                  </w:tblGrid>
                  <w:tr w:rsidR="00E43762" w14:paraId="2A6A8103" w14:textId="77777777">
                    <w:trPr>
                      <w:trHeight w:val="1800"/>
                    </w:trPr>
                    <w:tc>
                      <w:tcPr>
                        <w:tcW w:w="1800" w:type="dxa"/>
                        <w:shd w:val="clear" w:color="auto" w:fill="FFFFFF"/>
                        <w:vAlign w:val="center"/>
                        <w:hideMark/>
                      </w:tcPr>
                      <w:p w14:paraId="5B54A465" w14:textId="65164D37" w:rsidR="00E43762" w:rsidRDefault="00E43762">
                        <w:pPr>
                          <w:rPr>
                            <w:sz w:val="22"/>
                            <w:szCs w:val="22"/>
                            <w:lang w:eastAsia="en-US"/>
                          </w:rPr>
                        </w:pPr>
                        <w:r>
                          <w:rPr>
                            <w:noProof/>
                            <w:color w:val="0000FF"/>
                            <w:sz w:val="22"/>
                            <w:szCs w:val="22"/>
                          </w:rPr>
                          <w:lastRenderedPageBreak/>
                          <w:drawing>
                            <wp:inline distT="0" distB="0" distL="0" distR="0" wp14:anchorId="6BDCDD3D" wp14:editId="5F2D39FB">
                              <wp:extent cx="1143000" cy="1143000"/>
                              <wp:effectExtent l="0" t="0" r="0" b="0"/>
                              <wp:docPr id="6" name="Afbeelding 6" descr="Thumbnai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umbnai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0" w:type="auto"/>
                        <w:shd w:val="clear" w:color="auto" w:fill="EEEEEE"/>
                        <w:tcMar>
                          <w:top w:w="0" w:type="dxa"/>
                          <w:left w:w="75" w:type="dxa"/>
                          <w:bottom w:w="0" w:type="dxa"/>
                          <w:right w:w="0" w:type="dxa"/>
                        </w:tcMar>
                        <w:vAlign w:val="center"/>
                        <w:hideMark/>
                      </w:tcPr>
                      <w:p w14:paraId="593391BA" w14:textId="77777777" w:rsidR="00E43762" w:rsidRDefault="00E43762">
                        <w:pPr>
                          <w:wordWrap w:val="0"/>
                          <w:rPr>
                            <w:sz w:val="22"/>
                            <w:szCs w:val="22"/>
                            <w:lang w:eastAsia="en-US"/>
                          </w:rPr>
                        </w:pPr>
                        <w:hyperlink r:id="rId7" w:history="1">
                          <w:r>
                            <w:rPr>
                              <w:rStyle w:val="Hyperlink"/>
                              <w:rFonts w:ascii="Arial" w:hAnsi="Arial" w:cs="Arial"/>
                              <w:i/>
                              <w:iCs/>
                              <w:color w:val="999999"/>
                              <w:u w:val="none"/>
                            </w:rPr>
                            <w:t>79 KB jpg</w:t>
                          </w:r>
                        </w:hyperlink>
                        <w:r>
                          <w:rPr>
                            <w:rFonts w:ascii="Arial" w:hAnsi="Arial" w:cs="Arial"/>
                            <w:color w:val="999999"/>
                          </w:rPr>
                          <w:t xml:space="preserve"> </w:t>
                        </w:r>
                        <w:hyperlink r:id="rId8" w:history="1">
                          <w:r>
                            <w:rPr>
                              <w:rStyle w:val="Hyperlink"/>
                              <w:rFonts w:ascii="Arial" w:hAnsi="Arial" w:cs="Arial"/>
                              <w:color w:val="666666"/>
                              <w:u w:val="none"/>
                            </w:rPr>
                            <w:t>Cecile Korevaar.jpg</w:t>
                          </w:r>
                        </w:hyperlink>
                      </w:p>
                    </w:tc>
                  </w:tr>
                </w:tbl>
                <w:p w14:paraId="52E40DE8" w14:textId="77777777" w:rsidR="00E43762" w:rsidRDefault="00E43762">
                  <w:pPr>
                    <w:rPr>
                      <w:rFonts w:ascii="Times New Roman" w:eastAsia="Times New Roman" w:hAnsi="Times New Roman" w:cs="Times New Roman"/>
                    </w:rPr>
                  </w:pPr>
                </w:p>
              </w:tc>
            </w:tr>
          </w:tbl>
          <w:p w14:paraId="31A17BA2" w14:textId="77777777" w:rsidR="00E43762" w:rsidRDefault="00E43762">
            <w:pPr>
              <w:rPr>
                <w:sz w:val="22"/>
                <w:szCs w:val="22"/>
                <w:lang w:eastAsia="en-US"/>
              </w:rPr>
            </w:pPr>
            <w:r>
              <w:rPr>
                <w:rFonts w:ascii="Arial" w:hAnsi="Arial" w:cs="Arial"/>
                <w:color w:val="000000"/>
              </w:rPr>
              <w:t> </w:t>
            </w:r>
          </w:p>
          <w:tbl>
            <w:tblPr>
              <w:tblW w:w="5000" w:type="pct"/>
              <w:tblCellSpacing w:w="0" w:type="dxa"/>
              <w:tblCellMar>
                <w:left w:w="0" w:type="dxa"/>
                <w:right w:w="0" w:type="dxa"/>
              </w:tblCellMar>
              <w:tblLook w:val="04A0" w:firstRow="1" w:lastRow="0" w:firstColumn="1" w:lastColumn="0" w:noHBand="0" w:noVBand="1"/>
            </w:tblPr>
            <w:tblGrid>
              <w:gridCol w:w="9072"/>
            </w:tblGrid>
            <w:tr w:rsidR="00E43762" w14:paraId="6F3EA7FF" w14:textId="77777777">
              <w:trPr>
                <w:trHeight w:val="150"/>
                <w:tblCellSpacing w:w="0" w:type="dxa"/>
              </w:trPr>
              <w:tc>
                <w:tcPr>
                  <w:tcW w:w="0" w:type="auto"/>
                  <w:vAlign w:val="center"/>
                  <w:hideMark/>
                </w:tcPr>
                <w:p w14:paraId="1B10D16B" w14:textId="77777777" w:rsidR="00E43762" w:rsidRDefault="00E43762">
                  <w:pPr>
                    <w:rPr>
                      <w:sz w:val="22"/>
                      <w:szCs w:val="22"/>
                      <w:lang w:eastAsia="en-US"/>
                    </w:rPr>
                  </w:pPr>
                </w:p>
              </w:tc>
            </w:tr>
          </w:tbl>
          <w:p w14:paraId="51BFCF55" w14:textId="77777777" w:rsidR="00E43762" w:rsidRDefault="00E43762">
            <w:pPr>
              <w:rPr>
                <w:sz w:val="22"/>
                <w:szCs w:val="22"/>
                <w:lang w:eastAsia="en-US"/>
              </w:rPr>
            </w:pPr>
            <w:r>
              <w:rPr>
                <w:rFonts w:ascii="Arial" w:hAnsi="Arial" w:cs="Arial"/>
                <w:color w:val="000000"/>
              </w:rPr>
              <w:t> </w:t>
            </w:r>
          </w:p>
          <w:tbl>
            <w:tblPr>
              <w:tblW w:w="5000" w:type="pct"/>
              <w:tblCellMar>
                <w:left w:w="0" w:type="dxa"/>
                <w:right w:w="0" w:type="dxa"/>
              </w:tblCellMar>
              <w:tblLook w:val="04A0" w:firstRow="1" w:lastRow="0" w:firstColumn="1" w:lastColumn="0" w:noHBand="0" w:noVBand="1"/>
            </w:tblPr>
            <w:tblGrid>
              <w:gridCol w:w="9072"/>
            </w:tblGrid>
            <w:tr w:rsidR="00E43762" w14:paraId="32543F07" w14:textId="77777777">
              <w:tc>
                <w:tcPr>
                  <w:tcW w:w="5000" w:type="pct"/>
                  <w:vAlign w:val="center"/>
                  <w:hideMark/>
                </w:tcPr>
                <w:tbl>
                  <w:tblPr>
                    <w:tblW w:w="5000" w:type="pct"/>
                    <w:shd w:val="clear" w:color="auto" w:fill="EEEEEE"/>
                    <w:tblCellMar>
                      <w:left w:w="0" w:type="dxa"/>
                      <w:right w:w="0" w:type="dxa"/>
                    </w:tblCellMar>
                    <w:tblLook w:val="04A0" w:firstRow="1" w:lastRow="0" w:firstColumn="1" w:lastColumn="0" w:noHBand="0" w:noVBand="1"/>
                  </w:tblPr>
                  <w:tblGrid>
                    <w:gridCol w:w="1800"/>
                    <w:gridCol w:w="7272"/>
                  </w:tblGrid>
                  <w:tr w:rsidR="00E43762" w14:paraId="60F03AB7" w14:textId="77777777">
                    <w:trPr>
                      <w:trHeight w:val="1800"/>
                    </w:trPr>
                    <w:tc>
                      <w:tcPr>
                        <w:tcW w:w="1800" w:type="dxa"/>
                        <w:shd w:val="clear" w:color="auto" w:fill="FFFFFF"/>
                        <w:vAlign w:val="center"/>
                        <w:hideMark/>
                      </w:tcPr>
                      <w:p w14:paraId="4681C6B9" w14:textId="5F0CE25D" w:rsidR="00E43762" w:rsidRDefault="00E43762">
                        <w:pPr>
                          <w:rPr>
                            <w:sz w:val="22"/>
                            <w:szCs w:val="22"/>
                            <w:lang w:eastAsia="en-US"/>
                          </w:rPr>
                        </w:pPr>
                        <w:r>
                          <w:rPr>
                            <w:noProof/>
                            <w:color w:val="0000FF"/>
                            <w:sz w:val="22"/>
                            <w:szCs w:val="22"/>
                          </w:rPr>
                          <w:drawing>
                            <wp:inline distT="0" distB="0" distL="0" distR="0" wp14:anchorId="132067F8" wp14:editId="0390A4BF">
                              <wp:extent cx="1143000" cy="1143000"/>
                              <wp:effectExtent l="0" t="0" r="0" b="0"/>
                              <wp:docPr id="5" name="Afbeelding 5" descr="Thumbnai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umbna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0" w:type="auto"/>
                        <w:shd w:val="clear" w:color="auto" w:fill="EEEEEE"/>
                        <w:tcMar>
                          <w:top w:w="0" w:type="dxa"/>
                          <w:left w:w="75" w:type="dxa"/>
                          <w:bottom w:w="0" w:type="dxa"/>
                          <w:right w:w="0" w:type="dxa"/>
                        </w:tcMar>
                        <w:vAlign w:val="center"/>
                        <w:hideMark/>
                      </w:tcPr>
                      <w:p w14:paraId="7BB16EAF" w14:textId="77777777" w:rsidR="00E43762" w:rsidRDefault="00E43762">
                        <w:pPr>
                          <w:wordWrap w:val="0"/>
                          <w:rPr>
                            <w:sz w:val="22"/>
                            <w:szCs w:val="22"/>
                            <w:lang w:eastAsia="en-US"/>
                          </w:rPr>
                        </w:pPr>
                        <w:hyperlink r:id="rId11" w:history="1">
                          <w:r>
                            <w:rPr>
                              <w:rStyle w:val="Hyperlink"/>
                              <w:rFonts w:ascii="Arial" w:hAnsi="Arial" w:cs="Arial"/>
                              <w:i/>
                              <w:iCs/>
                              <w:color w:val="999999"/>
                              <w:u w:val="none"/>
                            </w:rPr>
                            <w:t>9 MB jpg</w:t>
                          </w:r>
                        </w:hyperlink>
                        <w:r>
                          <w:rPr>
                            <w:rFonts w:ascii="Arial" w:hAnsi="Arial" w:cs="Arial"/>
                            <w:color w:val="999999"/>
                          </w:rPr>
                          <w:t xml:space="preserve"> </w:t>
                        </w:r>
                        <w:hyperlink r:id="rId12" w:history="1">
                          <w:r>
                            <w:rPr>
                              <w:rStyle w:val="Hyperlink"/>
                              <w:rFonts w:ascii="Arial" w:hAnsi="Arial" w:cs="Arial"/>
                              <w:color w:val="666666"/>
                              <w:u w:val="none"/>
                            </w:rPr>
                            <w:t>Thuis draag ik bij me.jpg</w:t>
                          </w:r>
                        </w:hyperlink>
                      </w:p>
                    </w:tc>
                  </w:tr>
                </w:tbl>
                <w:p w14:paraId="7B096428" w14:textId="77777777" w:rsidR="00E43762" w:rsidRDefault="00E43762">
                  <w:pPr>
                    <w:rPr>
                      <w:rFonts w:ascii="Times New Roman" w:eastAsia="Times New Roman" w:hAnsi="Times New Roman" w:cs="Times New Roman"/>
                    </w:rPr>
                  </w:pPr>
                </w:p>
              </w:tc>
            </w:tr>
          </w:tbl>
          <w:p w14:paraId="6502C9FB" w14:textId="77777777" w:rsidR="00E43762" w:rsidRDefault="00E43762">
            <w:pPr>
              <w:rPr>
                <w:sz w:val="22"/>
                <w:szCs w:val="22"/>
                <w:lang w:eastAsia="en-US"/>
              </w:rPr>
            </w:pPr>
            <w:r>
              <w:rPr>
                <w:rFonts w:ascii="Arial" w:hAnsi="Arial" w:cs="Arial"/>
                <w:color w:val="000000"/>
              </w:rPr>
              <w:t> </w:t>
            </w:r>
          </w:p>
          <w:tbl>
            <w:tblPr>
              <w:tblW w:w="5000" w:type="pct"/>
              <w:tblCellSpacing w:w="0" w:type="dxa"/>
              <w:tblCellMar>
                <w:left w:w="0" w:type="dxa"/>
                <w:right w:w="0" w:type="dxa"/>
              </w:tblCellMar>
              <w:tblLook w:val="04A0" w:firstRow="1" w:lastRow="0" w:firstColumn="1" w:lastColumn="0" w:noHBand="0" w:noVBand="1"/>
            </w:tblPr>
            <w:tblGrid>
              <w:gridCol w:w="9072"/>
            </w:tblGrid>
            <w:tr w:rsidR="00E43762" w14:paraId="500353F2" w14:textId="77777777">
              <w:trPr>
                <w:trHeight w:val="150"/>
                <w:tblCellSpacing w:w="0" w:type="dxa"/>
              </w:trPr>
              <w:tc>
                <w:tcPr>
                  <w:tcW w:w="0" w:type="auto"/>
                  <w:vAlign w:val="center"/>
                  <w:hideMark/>
                </w:tcPr>
                <w:p w14:paraId="370B853D" w14:textId="77777777" w:rsidR="00E43762" w:rsidRDefault="00E43762">
                  <w:pPr>
                    <w:rPr>
                      <w:sz w:val="22"/>
                      <w:szCs w:val="22"/>
                      <w:lang w:eastAsia="en-US"/>
                    </w:rPr>
                  </w:pPr>
                </w:p>
              </w:tc>
            </w:tr>
          </w:tbl>
          <w:p w14:paraId="2AB83C23" w14:textId="77777777" w:rsidR="00E43762" w:rsidRDefault="00E43762">
            <w:pPr>
              <w:jc w:val="center"/>
              <w:rPr>
                <w:rFonts w:ascii="Arial" w:eastAsia="Times New Roman" w:hAnsi="Arial" w:cs="Arial"/>
                <w:color w:val="000000"/>
              </w:rPr>
            </w:pPr>
            <w:r>
              <w:rPr>
                <w:rFonts w:ascii="Arial" w:eastAsia="Times New Roman" w:hAnsi="Arial" w:cs="Arial"/>
                <w:color w:val="000000"/>
              </w:rPr>
              <w:pict w14:anchorId="5D4163D8">
                <v:rect id="_x0000_i1029" style="width:470.3pt;height:.75pt" o:hralign="center" o:hrstd="t" o:hr="t" fillcolor="#a0a0a0" stroked="f"/>
              </w:pict>
            </w:r>
          </w:p>
          <w:p w14:paraId="78E7E0A8" w14:textId="77777777" w:rsidR="00E43762" w:rsidRDefault="00E43762">
            <w:pPr>
              <w:rPr>
                <w:sz w:val="22"/>
                <w:szCs w:val="22"/>
                <w:lang w:eastAsia="en-US"/>
              </w:rPr>
            </w:pPr>
            <w:r>
              <w:rPr>
                <w:rFonts w:ascii="Arial" w:hAnsi="Arial" w:cs="Arial"/>
                <w:color w:val="000000"/>
              </w:rPr>
              <w:t>Cecile Korevaar is beschikbaar voor interviews. Voor meer informatie of een recensie-exemplaar kunt u contact opnemen met Hannah van der Mark (</w:t>
            </w:r>
            <w:hyperlink r:id="rId13" w:history="1">
              <w:r>
                <w:rPr>
                  <w:rStyle w:val="Hyperlink"/>
                  <w:rFonts w:ascii="Arial" w:hAnsi="Arial" w:cs="Arial"/>
                  <w:color w:val="0000FF"/>
                </w:rPr>
                <w:t>hannah@blossombooks.nl</w:t>
              </w:r>
            </w:hyperlink>
            <w:r>
              <w:rPr>
                <w:rFonts w:ascii="Arial" w:hAnsi="Arial" w:cs="Arial"/>
                <w:color w:val="000000"/>
              </w:rPr>
              <w:t xml:space="preserve"> / 030-20 80 994).</w:t>
            </w:r>
          </w:p>
          <w:p w14:paraId="72A273FB" w14:textId="77777777" w:rsidR="00E43762" w:rsidRDefault="00E43762">
            <w:pPr>
              <w:jc w:val="center"/>
              <w:rPr>
                <w:rFonts w:ascii="Arial" w:eastAsia="Times New Roman" w:hAnsi="Arial" w:cs="Arial"/>
                <w:color w:val="000000"/>
              </w:rPr>
            </w:pPr>
            <w:r>
              <w:rPr>
                <w:rFonts w:ascii="Arial" w:eastAsia="Times New Roman" w:hAnsi="Arial" w:cs="Arial"/>
                <w:color w:val="000000"/>
              </w:rPr>
              <w:pict w14:anchorId="30A02BA3">
                <v:rect id="_x0000_i1030" style="width:470.3pt;height:.75pt" o:hralign="center" o:hrstd="t" o:hr="t" fillcolor="#a0a0a0" stroked="f"/>
              </w:pict>
            </w:r>
          </w:p>
          <w:p w14:paraId="5D485433" w14:textId="77777777" w:rsidR="00E43762" w:rsidRDefault="00E43762">
            <w:pPr>
              <w:rPr>
                <w:sz w:val="22"/>
                <w:szCs w:val="22"/>
                <w:lang w:eastAsia="en-US"/>
              </w:rPr>
            </w:pPr>
            <w:r>
              <w:rPr>
                <w:rFonts w:ascii="Arial" w:hAnsi="Arial" w:cs="Arial"/>
                <w:color w:val="000000"/>
              </w:rPr>
              <w:t> </w:t>
            </w:r>
          </w:p>
          <w:p w14:paraId="3AD317A6" w14:textId="77777777" w:rsidR="00E43762" w:rsidRDefault="00E43762">
            <w:pPr>
              <w:jc w:val="center"/>
              <w:rPr>
                <w:sz w:val="22"/>
                <w:szCs w:val="22"/>
                <w:lang w:eastAsia="en-US"/>
              </w:rPr>
            </w:pPr>
            <w:hyperlink r:id="rId14" w:history="1">
              <w:r>
                <w:rPr>
                  <w:rStyle w:val="Hyperlink"/>
                  <w:rFonts w:ascii="Arial" w:hAnsi="Arial" w:cs="Arial"/>
                  <w:color w:val="0000FF"/>
                </w:rPr>
                <w:t>Bekijk dit bericht online</w:t>
              </w:r>
            </w:hyperlink>
          </w:p>
          <w:p w14:paraId="4F3EFD17" w14:textId="77777777" w:rsidR="00E43762" w:rsidRDefault="00E43762">
            <w:pPr>
              <w:rPr>
                <w:sz w:val="22"/>
                <w:szCs w:val="22"/>
                <w:lang w:eastAsia="en-US"/>
              </w:rPr>
            </w:pPr>
            <w:r>
              <w:rPr>
                <w:rFonts w:ascii="Arial" w:hAnsi="Arial" w:cs="Arial"/>
                <w:color w:val="000000"/>
              </w:rPr>
              <w:t> </w:t>
            </w:r>
          </w:p>
          <w:p w14:paraId="3E8047A1" w14:textId="0542B4F8" w:rsidR="00E43762" w:rsidRDefault="00E43762">
            <w:pPr>
              <w:jc w:val="center"/>
              <w:rPr>
                <w:sz w:val="22"/>
                <w:szCs w:val="22"/>
                <w:lang w:eastAsia="en-US"/>
              </w:rPr>
            </w:pPr>
            <w:r>
              <w:rPr>
                <w:rFonts w:ascii="Arial" w:hAnsi="Arial" w:cs="Arial"/>
                <w:noProof/>
                <w:color w:val="0000FF"/>
              </w:rPr>
              <w:drawing>
                <wp:inline distT="0" distB="0" distL="0" distR="0" wp14:anchorId="0BB6E1B6" wp14:editId="09D681EA">
                  <wp:extent cx="800100" cy="295275"/>
                  <wp:effectExtent l="0" t="0" r="0" b="9525"/>
                  <wp:docPr id="4" name="Afbeelding 4" descr="Share on Facebook">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hare on Faceboo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 cy="295275"/>
                          </a:xfrm>
                          <a:prstGeom prst="rect">
                            <a:avLst/>
                          </a:prstGeom>
                          <a:noFill/>
                          <a:ln>
                            <a:noFill/>
                          </a:ln>
                        </pic:spPr>
                      </pic:pic>
                    </a:graphicData>
                  </a:graphic>
                </wp:inline>
              </w:drawing>
            </w:r>
            <w:r>
              <w:rPr>
                <w:rFonts w:ascii="Arial" w:hAnsi="Arial" w:cs="Arial"/>
                <w:color w:val="000000"/>
              </w:rPr>
              <w:t>   </w:t>
            </w:r>
            <w:r>
              <w:rPr>
                <w:rFonts w:ascii="Arial" w:hAnsi="Arial" w:cs="Arial"/>
                <w:noProof/>
                <w:color w:val="0000FF"/>
              </w:rPr>
              <w:drawing>
                <wp:inline distT="0" distB="0" distL="0" distR="0" wp14:anchorId="01FDC043" wp14:editId="70F3AC3B">
                  <wp:extent cx="800100" cy="295275"/>
                  <wp:effectExtent l="0" t="0" r="0" b="9525"/>
                  <wp:docPr id="3" name="Afbeelding 3" descr="Tweet">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wee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0100" cy="295275"/>
                          </a:xfrm>
                          <a:prstGeom prst="rect">
                            <a:avLst/>
                          </a:prstGeom>
                          <a:noFill/>
                          <a:ln>
                            <a:noFill/>
                          </a:ln>
                        </pic:spPr>
                      </pic:pic>
                    </a:graphicData>
                  </a:graphic>
                </wp:inline>
              </w:drawing>
            </w:r>
            <w:r>
              <w:rPr>
                <w:rFonts w:ascii="Arial" w:hAnsi="Arial" w:cs="Arial"/>
                <w:color w:val="000000"/>
              </w:rPr>
              <w:t>   </w:t>
            </w:r>
            <w:r>
              <w:rPr>
                <w:rFonts w:ascii="Arial" w:hAnsi="Arial" w:cs="Arial"/>
                <w:noProof/>
                <w:color w:val="0000FF"/>
              </w:rPr>
              <w:drawing>
                <wp:inline distT="0" distB="0" distL="0" distR="0" wp14:anchorId="7EC58634" wp14:editId="442A7F83">
                  <wp:extent cx="790575" cy="295275"/>
                  <wp:effectExtent l="0" t="0" r="9525" b="9525"/>
                  <wp:docPr id="2" name="Afbeelding 2" descr="Share on LinkedIn">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are on LinkedI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0575" cy="295275"/>
                          </a:xfrm>
                          <a:prstGeom prst="rect">
                            <a:avLst/>
                          </a:prstGeom>
                          <a:noFill/>
                          <a:ln>
                            <a:noFill/>
                          </a:ln>
                        </pic:spPr>
                      </pic:pic>
                    </a:graphicData>
                  </a:graphic>
                </wp:inline>
              </w:drawing>
            </w:r>
            <w:r>
              <w:rPr>
                <w:rFonts w:ascii="Arial" w:hAnsi="Arial" w:cs="Arial"/>
                <w:color w:val="000000"/>
              </w:rPr>
              <w:t xml:space="preserve"> </w:t>
            </w:r>
          </w:p>
          <w:p w14:paraId="5A48B105" w14:textId="77777777" w:rsidR="00E43762" w:rsidRDefault="00E43762">
            <w:pPr>
              <w:rPr>
                <w:sz w:val="22"/>
                <w:szCs w:val="22"/>
                <w:lang w:eastAsia="en-US"/>
              </w:rPr>
            </w:pPr>
            <w:r>
              <w:rPr>
                <w:rFonts w:ascii="Arial" w:hAnsi="Arial" w:cs="Arial"/>
                <w:color w:val="000000"/>
              </w:rPr>
              <w:t> </w:t>
            </w:r>
          </w:p>
          <w:p w14:paraId="31BBFC3C" w14:textId="5F353B22" w:rsidR="00E43762" w:rsidRDefault="00E43762">
            <w:pPr>
              <w:rPr>
                <w:sz w:val="22"/>
                <w:szCs w:val="22"/>
                <w:lang w:eastAsia="en-US"/>
              </w:rPr>
            </w:pPr>
            <w:r>
              <w:rPr>
                <w:rFonts w:ascii="Arial" w:hAnsi="Arial" w:cs="Arial"/>
                <w:noProof/>
                <w:color w:val="000000"/>
              </w:rPr>
              <w:drawing>
                <wp:inline distT="0" distB="0" distL="0" distR="0" wp14:anchorId="7ABA7E1D" wp14:editId="46EF2397">
                  <wp:extent cx="9525" cy="95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6C8FB3B8" w14:textId="77777777" w:rsidR="00ED670D" w:rsidRDefault="00ED670D"/>
    <w:sectPr w:rsidR="00ED67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762"/>
    <w:rsid w:val="00E43762"/>
    <w:rsid w:val="00ED67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6EF62"/>
  <w15:chartTrackingRefBased/>
  <w15:docId w15:val="{36080201-2EB2-4A24-9D18-AD375AEDA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3762"/>
    <w:pPr>
      <w:spacing w:after="0" w:line="240" w:lineRule="auto"/>
    </w:pPr>
    <w:rPr>
      <w:rFonts w:ascii="Calibri" w:hAnsi="Calibri" w:cs="Calibri"/>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E4376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erfiles.mailswitch.nl/c/24bdadb013a8c78fbe12f857b373cfc8/3226-f66d3427336e781f8f48974677795910.jpg" TargetMode="External"/><Relationship Id="rId13" Type="http://schemas.openxmlformats.org/officeDocument/2006/relationships/hyperlink" Target="mailto:hannah@blossombooks.nl" TargetMode="External"/><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image" Target="media/image7.gif"/><Relationship Id="rId7" Type="http://schemas.openxmlformats.org/officeDocument/2006/relationships/hyperlink" Target="https://userfiles.mailswitch.nl/c/24bdadb013a8c78fbe12f857b373cfc8/3226-f66d3427336e781f8f48974677795910.jpg" TargetMode="External"/><Relationship Id="rId12" Type="http://schemas.openxmlformats.org/officeDocument/2006/relationships/hyperlink" Target="https://userfiles.mailswitch.nl/c/24bdadb013a8c78fbe12f857b373cfc8/3226-c267c41e8dadfc52e6bba7579b5d121e.jpg" TargetMode="External"/><Relationship Id="rId17" Type="http://schemas.openxmlformats.org/officeDocument/2006/relationships/hyperlink" Target="https://twitter.com/home?status=Auteur+reisde+naar+Syri%C3%AB+om+research+te+doen+voor+jongerenroman%20http%3A%2F%2Fpersberichten.deperslijst.com%2F208608%2Fauteur-reisde-naar-syrie-om-research-te-doen-voor-jongerenroman.html"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userfiles.mailswitch.nl/c/24bdadb013a8c78fbe12f857b373cfc8/3226-c267c41e8dadfc52e6bba7579b5d121e.jpg" TargetMode="External"/><Relationship Id="rId5" Type="http://schemas.openxmlformats.org/officeDocument/2006/relationships/hyperlink" Target="https://userfiles.mailswitch.nl/c/24bdadb013a8c78fbe12f857b373cfc8/3226-f66d3427336e781f8f48974677795910.jpg" TargetMode="External"/><Relationship Id="rId15" Type="http://schemas.openxmlformats.org/officeDocument/2006/relationships/hyperlink" Target="https://www.facebook.com/sharer/sharer.php?u=http%3A%2F%2Fpersberichten.deperslijst.com%2F208608%2Fauteur-reisde-naar-syrie-om-research-te-doen-voor-jongerenroman.html"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www.linkedin.com/shareArticle?mini=true&amp;url=http%3A%2F%2Fpersberichten.deperslijst.com%2F208608%2Fauteur-reisde-naar-syrie-om-research-te-doen-voor-jongerenroman.html&amp;title=Auteur+reisde+naar+Syri%C3%AB+om+research+te+doen+voor+jongerenroman&amp;summary=&amp;source=" TargetMode="External"/><Relationship Id="rId4" Type="http://schemas.openxmlformats.org/officeDocument/2006/relationships/image" Target="media/image1.png"/><Relationship Id="rId9" Type="http://schemas.openxmlformats.org/officeDocument/2006/relationships/hyperlink" Target="https://userfiles.mailswitch.nl/c/24bdadb013a8c78fbe12f857b373cfc8/3226-c267c41e8dadfc52e6bba7579b5d121e.jpg" TargetMode="External"/><Relationship Id="rId14" Type="http://schemas.openxmlformats.org/officeDocument/2006/relationships/hyperlink" Target="http://persberichten.deperslijst.com/208608/auteur-reisde-naar-syrie-om-research-te-doen-voor-jongerenroman.html"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494</Words>
  <Characters>2720</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Korevaar</dc:creator>
  <cp:keywords/>
  <dc:description/>
  <cp:lastModifiedBy>Cecile Korevaar</cp:lastModifiedBy>
  <cp:revision>1</cp:revision>
  <dcterms:created xsi:type="dcterms:W3CDTF">2022-03-22T15:18:00Z</dcterms:created>
  <dcterms:modified xsi:type="dcterms:W3CDTF">2022-03-22T15:44:00Z</dcterms:modified>
</cp:coreProperties>
</file>